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E8" w:rsidRPr="000951D1" w:rsidRDefault="006F5EE8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>«СОГАЗ-Мед»: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Пока гастрит не превратился в РАК </w:t>
      </w:r>
    </w:p>
    <w:p w:rsidR="006F5EE8" w:rsidRPr="000951D1" w:rsidRDefault="006F5EE8" w:rsidP="000951D1">
      <w:pPr>
        <w:tabs>
          <w:tab w:val="left" w:pos="-284"/>
          <w:tab w:val="left" w:pos="284"/>
        </w:tabs>
        <w:spacing w:line="240" w:lineRule="auto"/>
        <w:ind w:right="-5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7BBA">
        <w:rPr>
          <w:rFonts w:ascii="Arial" w:hAnsi="Arial" w:cs="Arial"/>
          <w:sz w:val="20"/>
          <w:szCs w:val="20"/>
          <w:shd w:val="clear" w:color="auto" w:fill="FFFFFF"/>
        </w:rPr>
        <w:t>Заболевания желудочно-кишечного тракта (ЖКТ) встречаются у половины жителей планеты и неизменно входят в топ наиболее распространенных в мире. В России проблемы с ЖКТ есть более чем у 11% населения. Их появление может возникать по различным причинам, но все они требуют проведения диагностики и правильного своевременного лечения.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6F5EE8" w:rsidRPr="000951D1" w:rsidRDefault="006F5EE8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sz w:val="20"/>
          <w:szCs w:val="20"/>
          <w:lang w:eastAsia="ru-RU"/>
        </w:rPr>
        <w:t>Причины большинства заболеваний ЖКТ</w:t>
      </w:r>
    </w:p>
    <w:p w:rsidR="006F5EE8" w:rsidRPr="000951D1" w:rsidRDefault="006F5EE8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>Чаще всего врачи выделяют следующие факторы, влияющие на возникновение и развитие заболеваний ЖКТ:</w:t>
      </w:r>
    </w:p>
    <w:p w:rsidR="006F5EE8" w:rsidRPr="000951D1" w:rsidRDefault="006F5EE8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sz w:val="20"/>
          <w:szCs w:val="20"/>
          <w:lang w:eastAsia="ru-RU"/>
        </w:rPr>
        <w:t>неправильный режим питания;</w:t>
      </w:r>
    </w:p>
    <w:p w:rsidR="006F5EE8" w:rsidRPr="000951D1" w:rsidRDefault="006F5EE8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sz w:val="20"/>
          <w:szCs w:val="20"/>
          <w:lang w:eastAsia="ru-RU"/>
        </w:rPr>
        <w:t>хронические интоксикации;</w:t>
      </w:r>
    </w:p>
    <w:p w:rsidR="006F5EE8" w:rsidRPr="000951D1" w:rsidRDefault="006F5EE8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sz w:val="20"/>
          <w:szCs w:val="20"/>
          <w:lang w:eastAsia="ru-RU"/>
        </w:rPr>
        <w:t>стрессы;</w:t>
      </w:r>
    </w:p>
    <w:p w:rsidR="006F5EE8" w:rsidRPr="000951D1" w:rsidRDefault="006F5EE8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sz w:val="20"/>
          <w:szCs w:val="20"/>
          <w:lang w:eastAsia="ru-RU"/>
        </w:rPr>
        <w:t>патогенная микрофлора.</w:t>
      </w:r>
    </w:p>
    <w:p w:rsidR="006F5EE8" w:rsidRPr="000951D1" w:rsidRDefault="006F5EE8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</w:p>
    <w:p w:rsidR="006F5EE8" w:rsidRPr="000951D1" w:rsidRDefault="006F5EE8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>Наиболее распространенные заболевания, обуславливающие нарушение функции ЖКТ:</w:t>
      </w:r>
    </w:p>
    <w:p w:rsidR="006F5EE8" w:rsidRPr="000951D1" w:rsidRDefault="006F5EE8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ru-RU"/>
        </w:rPr>
      </w:pPr>
    </w:p>
    <w:p w:rsidR="006F5EE8" w:rsidRPr="000951D1" w:rsidRDefault="006F5EE8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Гастриты.</w:t>
      </w:r>
      <w:r w:rsidRPr="000951D1">
        <w:rPr>
          <w:rFonts w:ascii="Arial" w:hAnsi="Arial" w:cs="Arial"/>
          <w:sz w:val="20"/>
          <w:szCs w:val="20"/>
          <w:lang w:eastAsia="ru-RU"/>
        </w:rPr>
        <w:t> Поражают желудок. Вызывают изменения в слизистой оболочке. Имеют множество подвидов и лечение их довольно просто, в том случае, если оно не запущенно.</w:t>
      </w:r>
    </w:p>
    <w:p w:rsidR="006F5EE8" w:rsidRPr="000951D1" w:rsidRDefault="006F5EE8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Колиты.</w:t>
      </w:r>
      <w:r w:rsidRPr="000951D1">
        <w:rPr>
          <w:rFonts w:ascii="Arial" w:hAnsi="Arial" w:cs="Arial"/>
          <w:sz w:val="20"/>
          <w:szCs w:val="20"/>
          <w:lang w:eastAsia="ru-RU"/>
        </w:rPr>
        <w:t> Поражают толстую кишку, вызывая воспалительные процессы в слизистом слое кишечника. Болезнь опасна кровотечениями и способствует развитию опухолей. Лечение стоит начинать как можно раньше.</w:t>
      </w:r>
    </w:p>
    <w:p w:rsidR="006F5EE8" w:rsidRPr="000951D1" w:rsidRDefault="006F5EE8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Гепатиты.</w:t>
      </w:r>
      <w:r w:rsidRPr="000951D1">
        <w:rPr>
          <w:rFonts w:ascii="Arial" w:hAnsi="Arial" w:cs="Arial"/>
          <w:sz w:val="20"/>
          <w:szCs w:val="20"/>
          <w:lang w:eastAsia="ru-RU"/>
        </w:rPr>
        <w:t xml:space="preserve"> Поражают печень. Вирусное заболевание. Отдельные виды гепатитов передаются легко и крайне опасны. </w:t>
      </w:r>
    </w:p>
    <w:p w:rsidR="006F5EE8" w:rsidRPr="000951D1" w:rsidRDefault="006F5EE8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Циррозы.</w:t>
      </w:r>
      <w:r w:rsidRPr="000951D1">
        <w:rPr>
          <w:rFonts w:ascii="Arial" w:hAnsi="Arial" w:cs="Arial"/>
          <w:sz w:val="20"/>
          <w:szCs w:val="20"/>
          <w:lang w:eastAsia="ru-RU"/>
        </w:rPr>
        <w:t xml:space="preserve"> Поражают печень. Вызывают гибель печеночных клеток. Полное лечение цирроза зачастую невозможно, болезнь часто приводит к летальному исходу. </w:t>
      </w:r>
    </w:p>
    <w:p w:rsidR="006F5EE8" w:rsidRPr="000951D1" w:rsidRDefault="006F5EE8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Язвенная болезнь</w:t>
      </w:r>
      <w:r w:rsidRPr="000951D1">
        <w:rPr>
          <w:rFonts w:ascii="Arial" w:hAnsi="Arial" w:cs="Arial"/>
          <w:sz w:val="20"/>
          <w:szCs w:val="20"/>
          <w:lang w:eastAsia="ru-RU"/>
        </w:rPr>
        <w:t> наиболее часто поражает желудок и двенадцатиперстную кишку. Опасна кровотечениями и тем, что может проходить перфорация (прободение) полого органа брюшной полости с развитием перитонита.</w:t>
      </w:r>
    </w:p>
    <w:p w:rsidR="006F5EE8" w:rsidRPr="000951D1" w:rsidRDefault="006F5EE8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Дисбактериозы.</w:t>
      </w:r>
      <w:r w:rsidRPr="000951D1">
        <w:rPr>
          <w:rFonts w:ascii="Arial" w:hAnsi="Arial" w:cs="Arial"/>
          <w:sz w:val="20"/>
          <w:szCs w:val="20"/>
          <w:lang w:eastAsia="ru-RU"/>
        </w:rPr>
        <w:t> Поражают кишечник. Возникают в следствии гибели полезной микрофлоры, населяющей орган. В результате функции ЖКТ нарушаются, переваривание и всасывание идут неполноценно.</w:t>
      </w:r>
    </w:p>
    <w:p w:rsidR="006F5EE8" w:rsidRPr="000951D1" w:rsidRDefault="006F5EE8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Холециститы.</w:t>
      </w:r>
      <w:r w:rsidRPr="000951D1">
        <w:rPr>
          <w:rFonts w:ascii="Arial" w:hAnsi="Arial" w:cs="Arial"/>
          <w:sz w:val="20"/>
          <w:szCs w:val="20"/>
          <w:lang w:eastAsia="ru-RU"/>
        </w:rPr>
        <w:t> Поражают желчный пузырь, вызывая воспалительный процесс. Нарушается образование и отток желчи, что приводит к проблемам с пищеварением.</w:t>
      </w:r>
    </w:p>
    <w:p w:rsidR="006F5EE8" w:rsidRPr="000951D1" w:rsidRDefault="006F5EE8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Панкреатиты.</w:t>
      </w:r>
      <w:r w:rsidRPr="000951D1">
        <w:rPr>
          <w:rFonts w:ascii="Arial" w:hAnsi="Arial" w:cs="Arial"/>
          <w:sz w:val="20"/>
          <w:szCs w:val="20"/>
          <w:lang w:eastAsia="ru-RU"/>
        </w:rPr>
        <w:t> Поражают поджелудочную железу, вызывая воспалительный процесс. Если лечение хронического панкреатита не провести вовремя, то воспалительные процессы могут стать причиной развития опухоли, которая на данный момент очень трудно поддается лечению и часто приводит к летальному исходу.</w:t>
      </w:r>
    </w:p>
    <w:p w:rsidR="006F5EE8" w:rsidRPr="000951D1" w:rsidRDefault="006F5EE8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</w:p>
    <w:p w:rsidR="006F5EE8" w:rsidRPr="000951D1" w:rsidRDefault="006F5EE8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>О чем сигнализирует организм</w:t>
      </w:r>
    </w:p>
    <w:p w:rsidR="006F5EE8" w:rsidRPr="000951D1" w:rsidRDefault="006F5EE8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6F5EE8" w:rsidRPr="000951D1" w:rsidRDefault="006F5EE8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>Симптомы, сопровождающие нарушение функций ЖКТ, встречающиеся чаще всего:</w:t>
      </w:r>
    </w:p>
    <w:p w:rsidR="006F5EE8" w:rsidRPr="000951D1" w:rsidRDefault="006F5EE8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Изжога</w:t>
      </w:r>
      <w:r w:rsidRPr="000951D1">
        <w:rPr>
          <w:rFonts w:ascii="Arial" w:hAnsi="Arial" w:cs="Arial"/>
          <w:sz w:val="20"/>
          <w:szCs w:val="20"/>
          <w:lang w:eastAsia="ru-RU"/>
        </w:rPr>
        <w:t> и чувство жжения на протяжении пищевода.</w:t>
      </w:r>
    </w:p>
    <w:p w:rsidR="006F5EE8" w:rsidRPr="000951D1" w:rsidRDefault="006F5EE8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Метеоризм, урчание</w:t>
      </w:r>
      <w:r w:rsidRPr="000951D1">
        <w:rPr>
          <w:rFonts w:ascii="Arial" w:hAnsi="Arial" w:cs="Arial"/>
          <w:b/>
          <w:bCs/>
          <w:sz w:val="20"/>
          <w:szCs w:val="20"/>
          <w:lang w:eastAsia="ru-RU"/>
        </w:rPr>
        <w:t xml:space="preserve"> в животе</w:t>
      </w:r>
      <w:r w:rsidRPr="000951D1">
        <w:rPr>
          <w:rFonts w:ascii="Arial" w:hAnsi="Arial" w:cs="Arial"/>
          <w:sz w:val="20"/>
          <w:szCs w:val="20"/>
          <w:lang w:eastAsia="ru-RU"/>
        </w:rPr>
        <w:t xml:space="preserve"> – вздутие живота, связанное с избыточным накоплением газов. По участку, в котором собираются газы, можно примерно определить местоположение основного патологического очага.</w:t>
      </w:r>
    </w:p>
    <w:p w:rsidR="006F5EE8" w:rsidRPr="000951D1" w:rsidRDefault="006F5EE8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Тошнота</w:t>
      </w:r>
      <w:r w:rsidRPr="000951D1">
        <w:rPr>
          <w:rFonts w:ascii="Arial" w:hAnsi="Arial" w:cs="Arial"/>
          <w:sz w:val="20"/>
          <w:szCs w:val="20"/>
          <w:lang w:eastAsia="ru-RU"/>
        </w:rPr>
        <w:t>.</w:t>
      </w:r>
    </w:p>
    <w:p w:rsidR="006F5EE8" w:rsidRPr="000951D1" w:rsidRDefault="006F5EE8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Отрыжка.</w:t>
      </w:r>
      <w:r w:rsidRPr="000951D1">
        <w:rPr>
          <w:rFonts w:ascii="Arial" w:hAnsi="Arial" w:cs="Arial"/>
          <w:sz w:val="20"/>
          <w:szCs w:val="20"/>
          <w:lang w:eastAsia="ru-RU"/>
        </w:rPr>
        <w:t> Чаще всего является симптомом, говорящем о проблемах с верхним отделом желудочно-кишечного тракта.</w:t>
      </w:r>
    </w:p>
    <w:p w:rsidR="006F5EE8" w:rsidRPr="000951D1" w:rsidRDefault="006F5EE8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Запах изо рта</w:t>
      </w:r>
      <w:r w:rsidRPr="000951D1">
        <w:rPr>
          <w:rFonts w:ascii="Arial" w:hAnsi="Arial" w:cs="Arial"/>
          <w:sz w:val="20"/>
          <w:szCs w:val="20"/>
          <w:lang w:eastAsia="ru-RU"/>
        </w:rPr>
        <w:t>. Встречается из-за нарушения функции желудка.</w:t>
      </w:r>
    </w:p>
    <w:p w:rsidR="006F5EE8" w:rsidRPr="000951D1" w:rsidRDefault="006F5EE8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Снижение аппетита. </w:t>
      </w:r>
      <w:r w:rsidRPr="000951D1">
        <w:rPr>
          <w:rFonts w:ascii="Arial" w:hAnsi="Arial" w:cs="Arial"/>
          <w:bCs/>
          <w:sz w:val="20"/>
          <w:szCs w:val="20"/>
          <w:bdr w:val="none" w:sz="0" w:space="0" w:color="auto" w:frame="1"/>
          <w:lang w:eastAsia="ru-RU"/>
        </w:rPr>
        <w:t>Отвращение к мясной и другой, ранее принимаемой с удовольствием, пищи.</w:t>
      </w:r>
    </w:p>
    <w:p w:rsidR="006F5EE8" w:rsidRPr="000951D1" w:rsidRDefault="006F5EE8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Снижение массы тела </w:t>
      </w:r>
      <w:r w:rsidRPr="000951D1">
        <w:rPr>
          <w:rFonts w:ascii="Arial" w:hAnsi="Arial" w:cs="Arial"/>
          <w:bCs/>
          <w:sz w:val="20"/>
          <w:szCs w:val="20"/>
          <w:bdr w:val="none" w:sz="0" w:space="0" w:color="auto" w:frame="1"/>
          <w:lang w:eastAsia="ru-RU"/>
        </w:rPr>
        <w:t>(легко определяется без весов по повседневной одежде –появляется ощущение, что одежда, которая раньше подходила по размеру, вдруг стала велика).</w:t>
      </w:r>
    </w:p>
    <w:p w:rsidR="006F5EE8" w:rsidRPr="000951D1" w:rsidRDefault="006F5EE8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Боли в разных областях живота</w:t>
      </w:r>
      <w:r w:rsidRPr="000951D1">
        <w:rPr>
          <w:rFonts w:ascii="Arial" w:hAnsi="Arial" w:cs="Arial"/>
          <w:sz w:val="20"/>
          <w:szCs w:val="20"/>
          <w:lang w:eastAsia="ru-RU"/>
        </w:rPr>
        <w:t>.</w:t>
      </w:r>
    </w:p>
    <w:p w:rsidR="006F5EE8" w:rsidRPr="000951D1" w:rsidRDefault="006F5EE8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F5EE8" w:rsidRPr="000951D1" w:rsidRDefault="006F5EE8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Профилактика эффективнее лечения  </w:t>
      </w:r>
    </w:p>
    <w:p w:rsidR="006F5EE8" w:rsidRPr="000951D1" w:rsidRDefault="006F5EE8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F5EE8" w:rsidRPr="000951D1" w:rsidRDefault="006F5EE8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При возникновении одного или нескольких (из указанных выше) симптомов – запишитесь на прием к врачу или, если в текущем году вы подлежите диспансеризации, пройдите обследование. Если вовремя не выявить и не лечить нарушение функции ЖКТ, заболевание может прогрессировать. Самая коварная патология, маскирующаяся под обычные расстройства, — опухоли желудочно-кишечного тракта, при которых своевременно проведенное оперативное вмешательство становятся первым шагом на пути спасения жизни больного. После хирургического лечения, даже радикального, как правило, требуется проведение химиотерапии или лучевой терапии и применения современных противоопухолевых таргетных препаратов. Длительность и качество жизни больного после удаления опухоли зависит от того, насколько точно будут соблюдаться рекомендации врача. </w:t>
      </w:r>
    </w:p>
    <w:p w:rsidR="006F5EE8" w:rsidRPr="000951D1" w:rsidRDefault="006F5EE8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51D1">
        <w:rPr>
          <w:rFonts w:ascii="Arial" w:hAnsi="Arial" w:cs="Arial"/>
          <w:sz w:val="20"/>
          <w:szCs w:val="20"/>
        </w:rPr>
        <w:t>Именно поэтому крайне важно не упустить момент, когда лечение еще возможно и не терять драгоценное время. Полис ОМС позволяет всему взрослому населению каждые три года проходить проверку здоровья, в возрасте от 18 до 39 лет включительно. И ежегодно в возрасте 40 лет и старше, а также в отношении отдельных категорий граждан. Годом прохождения диспансеризации считается календарный год, в котором гражданин достигает соответствующего возраста.</w:t>
      </w:r>
    </w:p>
    <w:p w:rsidR="006F5EE8" w:rsidRPr="009E7BBA" w:rsidRDefault="006F5EE8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C54B91">
        <w:rPr>
          <w:rFonts w:ascii="Arial" w:hAnsi="Arial" w:cs="Arial"/>
          <w:color w:val="262626"/>
          <w:sz w:val="20"/>
          <w:szCs w:val="20"/>
          <w:bdr w:val="none" w:sz="0" w:space="0" w:color="auto" w:frame="1"/>
        </w:rPr>
        <w:t>«</w:t>
      </w:r>
      <w:r w:rsidRPr="009E7BBA">
        <w:rPr>
          <w:rFonts w:ascii="Arial" w:hAnsi="Arial" w:cs="Arial"/>
          <w:sz w:val="20"/>
          <w:szCs w:val="20"/>
        </w:rPr>
        <w:t xml:space="preserve">СОГАЗ-Мед» напоминает, что диспансеризация включает в себя онкоскрининг (скрининг кала на скрытую кровь) – это обследование позволяет, при имеющихся отклонениях, заподозрить серьезное заболевание. </w:t>
      </w:r>
    </w:p>
    <w:p w:rsidR="006F5EE8" w:rsidRPr="009E7BBA" w:rsidRDefault="006F5EE8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Такой анализ проводится:</w:t>
      </w:r>
    </w:p>
    <w:p w:rsidR="006F5EE8" w:rsidRPr="009E7BBA" w:rsidRDefault="006F5EE8" w:rsidP="000951D1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sz w:val="20"/>
          <w:szCs w:val="20"/>
        </w:rPr>
      </w:pPr>
      <w:r w:rsidRPr="009E7BBA">
        <w:rPr>
          <w:sz w:val="20"/>
          <w:szCs w:val="20"/>
        </w:rPr>
        <w:t>в возрасте от 40 до 64 лет включительно – 1 раз в 2 года;</w:t>
      </w:r>
    </w:p>
    <w:p w:rsidR="006F5EE8" w:rsidRPr="009E7BBA" w:rsidRDefault="006F5EE8" w:rsidP="000951D1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sz w:val="20"/>
          <w:szCs w:val="20"/>
        </w:rPr>
      </w:pPr>
      <w:r w:rsidRPr="009E7BBA">
        <w:rPr>
          <w:sz w:val="20"/>
          <w:szCs w:val="20"/>
        </w:rPr>
        <w:t>в возрасте от 65 до 75 лет – ежегодно.</w:t>
      </w:r>
    </w:p>
    <w:p w:rsidR="006F5EE8" w:rsidRPr="000951D1" w:rsidRDefault="006F5EE8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</w:p>
    <w:p w:rsidR="006F5EE8" w:rsidRPr="000951D1" w:rsidRDefault="006F5EE8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0951D1">
        <w:rPr>
          <w:rFonts w:ascii="Arial" w:hAnsi="Arial" w:cs="Arial"/>
          <w:sz w:val="20"/>
          <w:szCs w:val="20"/>
        </w:rPr>
        <w:t>Диспансеризация помогает своевременно выявить и начать лечение болезней, включая заболевания ЖКТ.</w:t>
      </w:r>
      <w:r>
        <w:rPr>
          <w:rFonts w:ascii="Arial" w:hAnsi="Arial" w:cs="Arial"/>
          <w:sz w:val="20"/>
          <w:szCs w:val="20"/>
        </w:rPr>
        <w:t xml:space="preserve"> </w:t>
      </w:r>
      <w:r w:rsidRPr="000951D1">
        <w:rPr>
          <w:rFonts w:ascii="Arial" w:hAnsi="Arial" w:cs="Arial"/>
          <w:sz w:val="20"/>
          <w:szCs w:val="20"/>
        </w:rPr>
        <w:t>В лечении кишечной патологии очень важно выполнять все предписания лечащего врача и ни в коем случае не заниматься самолечением. Внимание к себе и своему здоровью – основа профилактики и лечения болезней кишечника.</w:t>
      </w:r>
    </w:p>
    <w:p w:rsidR="006F5EE8" w:rsidRPr="000951D1" w:rsidRDefault="006F5EE8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0951D1">
        <w:rPr>
          <w:rFonts w:ascii="Arial" w:hAnsi="Arial" w:cs="Arial"/>
          <w:b/>
          <w:sz w:val="20"/>
          <w:szCs w:val="20"/>
        </w:rPr>
        <w:t>Генеральный директор АО «Страховая компания «СОГАЗ-Мед» Толстов Дмитрий Валерьевич отмечает:</w:t>
      </w:r>
      <w:r w:rsidRPr="000951D1">
        <w:rPr>
          <w:rFonts w:ascii="Arial" w:hAnsi="Arial" w:cs="Arial"/>
          <w:sz w:val="20"/>
          <w:szCs w:val="20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 </w:t>
      </w:r>
    </w:p>
    <w:p w:rsidR="006F5EE8" w:rsidRPr="009E7BBA" w:rsidRDefault="006F5EE8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Мы рекомендуем застрахованным лицам своевременно актуализировать данные полиса ОМС. Для этого обратиться в ближайший офис «СОГАЗ-Мед».</w:t>
      </w:r>
    </w:p>
    <w:p w:rsidR="006F5EE8" w:rsidRPr="009E7BBA" w:rsidRDefault="006F5EE8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Актуализация персональных данных необходима, если Вы:</w:t>
      </w:r>
    </w:p>
    <w:p w:rsidR="006F5EE8" w:rsidRPr="009E7BBA" w:rsidRDefault="006F5EE8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- получили паспорт впервые или поменяли его на новый по возрасту (в 14, 20, 45 лет);</w:t>
      </w:r>
    </w:p>
    <w:p w:rsidR="006F5EE8" w:rsidRPr="009E7BBA" w:rsidRDefault="006F5EE8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- получили новый паспорт взамен утерянного или поменяли Ф.И.О;</w:t>
      </w:r>
    </w:p>
    <w:p w:rsidR="006F5EE8" w:rsidRPr="009E7BBA" w:rsidRDefault="006F5EE8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- изменили контактный телефон/e-mail.</w:t>
      </w:r>
    </w:p>
    <w:p w:rsidR="006F5EE8" w:rsidRPr="000951D1" w:rsidRDefault="006F5EE8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Актуализация позволит своевременно получать информацию о возможности прохождения профилактических мероприятий (в том числе диспансеризацию), а также информационное сопровождение со стороны страховой медицинской организации удобным для Вас способом связи.</w:t>
      </w:r>
    </w:p>
    <w:p w:rsidR="006F5EE8" w:rsidRPr="000951D1" w:rsidRDefault="006F5EE8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0951D1">
        <w:rPr>
          <w:rFonts w:ascii="Arial" w:hAnsi="Arial" w:cs="Arial"/>
          <w:sz w:val="20"/>
          <w:szCs w:val="20"/>
        </w:rPr>
        <w:t xml:space="preserve">В случае утраты полиса ОМС на материальном носителе (бумажный бланк или ЭПОМС) выдача дубликата полиса ОМС на бланке не производится. Можно разместить сведения о действующем полисе ОМС на любой материальный носитель посредством Единого портала государственных и </w:t>
      </w:r>
      <w:r w:rsidRPr="009E7BBA">
        <w:rPr>
          <w:rFonts w:ascii="Arial" w:hAnsi="Arial" w:cs="Arial"/>
          <w:sz w:val="20"/>
          <w:szCs w:val="20"/>
        </w:rPr>
        <w:t>муниципальных услуг (функций) и/или лично или через своего представителя обратиться в «СОГАЗ-Мед» и запросить выдачу выписки о полисе, содержащей сведения о действующем полисе, в том числе в виде штрихового кода.</w:t>
      </w:r>
    </w:p>
    <w:p w:rsidR="006F5EE8" w:rsidRPr="000951D1" w:rsidRDefault="006F5EE8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bookmarkStart w:id="0" w:name="_Hlk73523047"/>
      <w:r w:rsidRPr="000951D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Справка о компании:</w:t>
      </w:r>
    </w:p>
    <w:bookmarkEnd w:id="0"/>
    <w:p w:rsidR="006F5EE8" w:rsidRPr="00C54B91" w:rsidRDefault="006F5EE8" w:rsidP="00B0518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54B91">
        <w:rPr>
          <w:rFonts w:ascii="Arial" w:hAnsi="Arial" w:cs="Arial"/>
          <w:color w:val="000000"/>
          <w:sz w:val="20"/>
          <w:szCs w:val="20"/>
        </w:rPr>
        <w:t xml:space="preserve"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  </w:t>
      </w:r>
    </w:p>
    <w:p w:rsidR="006F5EE8" w:rsidRPr="000951D1" w:rsidRDefault="006F5EE8" w:rsidP="00B05183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6F5EE8" w:rsidRPr="000951D1" w:rsidSect="000951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E8" w:rsidRDefault="006F5EE8" w:rsidP="00095243">
      <w:pPr>
        <w:spacing w:after="0" w:line="240" w:lineRule="auto"/>
      </w:pPr>
      <w:r>
        <w:separator/>
      </w:r>
    </w:p>
  </w:endnote>
  <w:endnote w:type="continuationSeparator" w:id="0">
    <w:p w:rsidR="006F5EE8" w:rsidRDefault="006F5EE8" w:rsidP="0009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E8" w:rsidRDefault="006F5EE8" w:rsidP="00095243">
      <w:pPr>
        <w:spacing w:after="0" w:line="240" w:lineRule="auto"/>
      </w:pPr>
      <w:r>
        <w:separator/>
      </w:r>
    </w:p>
  </w:footnote>
  <w:footnote w:type="continuationSeparator" w:id="0">
    <w:p w:rsidR="006F5EE8" w:rsidRDefault="006F5EE8" w:rsidP="0009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3B6"/>
    <w:multiLevelType w:val="multilevel"/>
    <w:tmpl w:val="C46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284612"/>
    <w:multiLevelType w:val="multilevel"/>
    <w:tmpl w:val="A284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934ADA"/>
    <w:multiLevelType w:val="hybridMultilevel"/>
    <w:tmpl w:val="9856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E18EC"/>
    <w:multiLevelType w:val="hybridMultilevel"/>
    <w:tmpl w:val="99A4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610DF"/>
    <w:multiLevelType w:val="multilevel"/>
    <w:tmpl w:val="D092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460"/>
    <w:rsid w:val="00003EEE"/>
    <w:rsid w:val="000174D1"/>
    <w:rsid w:val="000512B6"/>
    <w:rsid w:val="00062967"/>
    <w:rsid w:val="00077CB0"/>
    <w:rsid w:val="000845A0"/>
    <w:rsid w:val="00093DF4"/>
    <w:rsid w:val="000951D1"/>
    <w:rsid w:val="00095243"/>
    <w:rsid w:val="000B24A0"/>
    <w:rsid w:val="001427BC"/>
    <w:rsid w:val="00150F5B"/>
    <w:rsid w:val="00156A7A"/>
    <w:rsid w:val="00157AA5"/>
    <w:rsid w:val="001D44A7"/>
    <w:rsid w:val="001D7372"/>
    <w:rsid w:val="00233B0E"/>
    <w:rsid w:val="002B58D3"/>
    <w:rsid w:val="002C3438"/>
    <w:rsid w:val="0033122F"/>
    <w:rsid w:val="00363460"/>
    <w:rsid w:val="00390873"/>
    <w:rsid w:val="003A19B5"/>
    <w:rsid w:val="003A27F8"/>
    <w:rsid w:val="003A6D8F"/>
    <w:rsid w:val="003C3814"/>
    <w:rsid w:val="003D03E2"/>
    <w:rsid w:val="003E4AAD"/>
    <w:rsid w:val="004122E2"/>
    <w:rsid w:val="00465806"/>
    <w:rsid w:val="00471BFB"/>
    <w:rsid w:val="00487311"/>
    <w:rsid w:val="00494B34"/>
    <w:rsid w:val="004B2548"/>
    <w:rsid w:val="004B2F62"/>
    <w:rsid w:val="00530583"/>
    <w:rsid w:val="005335AC"/>
    <w:rsid w:val="005367B0"/>
    <w:rsid w:val="00544908"/>
    <w:rsid w:val="005811BF"/>
    <w:rsid w:val="00633AD5"/>
    <w:rsid w:val="006422D2"/>
    <w:rsid w:val="00652DEE"/>
    <w:rsid w:val="006605DC"/>
    <w:rsid w:val="006D2423"/>
    <w:rsid w:val="006D3A74"/>
    <w:rsid w:val="006F5EE8"/>
    <w:rsid w:val="0073025A"/>
    <w:rsid w:val="007D04C7"/>
    <w:rsid w:val="00850EDD"/>
    <w:rsid w:val="00857337"/>
    <w:rsid w:val="008D66C7"/>
    <w:rsid w:val="008F3D0B"/>
    <w:rsid w:val="0093502E"/>
    <w:rsid w:val="0098567B"/>
    <w:rsid w:val="009A04C7"/>
    <w:rsid w:val="009E7BBA"/>
    <w:rsid w:val="00A040E3"/>
    <w:rsid w:val="00A24E16"/>
    <w:rsid w:val="00A930BC"/>
    <w:rsid w:val="00AC0DBE"/>
    <w:rsid w:val="00B05183"/>
    <w:rsid w:val="00B518DD"/>
    <w:rsid w:val="00B80C57"/>
    <w:rsid w:val="00B85815"/>
    <w:rsid w:val="00BA75F9"/>
    <w:rsid w:val="00BD5A15"/>
    <w:rsid w:val="00C30034"/>
    <w:rsid w:val="00C40FB8"/>
    <w:rsid w:val="00C54B91"/>
    <w:rsid w:val="00C705A0"/>
    <w:rsid w:val="00CA2A68"/>
    <w:rsid w:val="00CD77A5"/>
    <w:rsid w:val="00DC779D"/>
    <w:rsid w:val="00E97665"/>
    <w:rsid w:val="00F04AFD"/>
    <w:rsid w:val="00F1051B"/>
    <w:rsid w:val="00FC2A9F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D24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D2423"/>
    <w:rPr>
      <w:rFonts w:cs="Times New Roman"/>
      <w:b/>
    </w:rPr>
  </w:style>
  <w:style w:type="character" w:styleId="Hyperlink">
    <w:name w:val="Hyperlink"/>
    <w:basedOn w:val="DefaultParagraphFont"/>
    <w:uiPriority w:val="99"/>
    <w:rsid w:val="0073025A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F04AF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A68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09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52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5243"/>
    <w:rPr>
      <w:rFonts w:cs="Times New Roman"/>
    </w:rPr>
  </w:style>
  <w:style w:type="paragraph" w:styleId="ListParagraph">
    <w:name w:val="List Paragraph"/>
    <w:basedOn w:val="Normal"/>
    <w:uiPriority w:val="99"/>
    <w:qFormat/>
    <w:rsid w:val="006D3A74"/>
    <w:pPr>
      <w:spacing w:after="0" w:line="276" w:lineRule="auto"/>
      <w:ind w:left="720"/>
      <w:contextualSpacing/>
    </w:pPr>
    <w:rPr>
      <w:rFonts w:ascii="Arial" w:hAnsi="Arial" w:cs="Arial"/>
      <w:lang w:val="ru" w:eastAsia="ru-RU"/>
    </w:rPr>
  </w:style>
  <w:style w:type="table" w:styleId="TableGrid">
    <w:name w:val="Table Grid"/>
    <w:basedOn w:val="TableNormal"/>
    <w:uiPriority w:val="99"/>
    <w:rsid w:val="003A27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3718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3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0" w:color="6600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4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4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43710">
                              <w:marLeft w:val="120"/>
                              <w:marRight w:val="12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4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371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4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3702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43736">
                              <w:marLeft w:val="120"/>
                              <w:marRight w:val="12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3735">
                                  <w:marLeft w:val="0"/>
                                  <w:marRight w:val="0"/>
                                  <w:marTop w:val="450"/>
                                  <w:marBottom w:val="24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4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1033</Words>
  <Characters>5890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«СОГАЗ-Мед»: Пока гастрит не превратился в РАК </dc:title>
  <dc:subject/>
  <dc:creator>Кудякова Елизавета Владимировна</dc:creator>
  <cp:keywords/>
  <dc:description/>
  <cp:lastModifiedBy>Sekr</cp:lastModifiedBy>
  <cp:revision>2</cp:revision>
  <cp:lastPrinted>2018-09-04T12:46:00Z</cp:lastPrinted>
  <dcterms:created xsi:type="dcterms:W3CDTF">2025-04-10T09:54:00Z</dcterms:created>
  <dcterms:modified xsi:type="dcterms:W3CDTF">2025-04-10T09:54:00Z</dcterms:modified>
</cp:coreProperties>
</file>