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EC" w:rsidRPr="00FE2F51" w:rsidRDefault="008605EC" w:rsidP="00FE2F51">
      <w:pPr>
        <w:tabs>
          <w:tab w:val="left" w:pos="567"/>
        </w:tabs>
        <w:spacing w:line="24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FE2F51">
        <w:rPr>
          <w:rFonts w:ascii="Arial" w:hAnsi="Arial" w:cs="Arial"/>
          <w:b/>
          <w:sz w:val="20"/>
          <w:szCs w:val="20"/>
        </w:rPr>
        <w:t>«СОГАЗ-Мед»: ЗОЖ - Задумайся о жизни!</w:t>
      </w:r>
    </w:p>
    <w:p w:rsidR="008605EC" w:rsidRPr="00FE2F51" w:rsidRDefault="008605EC" w:rsidP="00FE2F51">
      <w:pPr>
        <w:tabs>
          <w:tab w:val="left" w:pos="567"/>
        </w:tabs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 xml:space="preserve">Цифровые технологии накладывают отпечаток на все сферы жизни. Практически у каждого из нас есть мобильный телефон, а у некоторых даже два. На рабочем месте большинства людей в обязательном порядке присутствует компьютер. Мы проводим в сидячем положении, глядя в мониторы и экраны, огромное количество времени на работе, дома, в общественном транспорте. В обеденный перерыв многие предпочитают употреблять фастфуд и сладкую газировку, в перерывах курят сигареты, а после работы переедают перед сном. </w:t>
      </w:r>
    </w:p>
    <w:p w:rsidR="008605EC" w:rsidRPr="00FE2F51" w:rsidRDefault="008605EC" w:rsidP="00FE2F51">
      <w:pPr>
        <w:tabs>
          <w:tab w:val="left" w:pos="567"/>
        </w:tabs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>В данной ситуации, тренд на здоровый образ жизни (ЗОЖ) – настоящее спасение. В последние несколько лет популярность среди молодежи набирают правильное питание, ведение активного образа жизни, а также отказ от алкоголя и курения.  Возможно формирование привычки вести ЗОЖ и с помощью моды и трендов – это, пожалуй, единственный способ остаться здоровыми и благополучными. Специалисты «СОГАЗ-Мед» предлагают разобраться в тонкостях ЗОЖ и связанных с ним полезных гаджетах.</w:t>
      </w:r>
    </w:p>
    <w:p w:rsidR="008605EC" w:rsidRPr="00FE2F51" w:rsidRDefault="008605EC" w:rsidP="00FE2F51">
      <w:pPr>
        <w:pStyle w:val="ListParagraph"/>
        <w:tabs>
          <w:tab w:val="left" w:pos="567"/>
        </w:tabs>
        <w:spacing w:line="240" w:lineRule="auto"/>
        <w:ind w:left="0" w:firstLine="426"/>
        <w:rPr>
          <w:rFonts w:ascii="Arial" w:hAnsi="Arial" w:cs="Arial"/>
          <w:b/>
          <w:sz w:val="20"/>
          <w:szCs w:val="20"/>
        </w:rPr>
      </w:pPr>
      <w:r w:rsidRPr="00FE2F51">
        <w:rPr>
          <w:rFonts w:ascii="Arial" w:hAnsi="Arial" w:cs="Arial"/>
          <w:b/>
          <w:sz w:val="20"/>
          <w:szCs w:val="20"/>
        </w:rPr>
        <w:t>Занятия спортом и активный образ жизни</w:t>
      </w:r>
    </w:p>
    <w:p w:rsidR="008605EC" w:rsidRPr="00FE2F51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 xml:space="preserve">По данным Всемирной организации здравоохранения (ВОЗ), 1,4 миллиарда взрослых жителей планеты не уделяют достаточно времени физическим упражнениям. Тем временем, привычка проводить дни в сидячем положении может привести к развитию очень серьезных заболеваний. Среди них: диабет, сердечно-сосудистые нарушения, деменция и даже некоторые виды рака. Чтобы избежать печальных последствий малоподвижного образа жизни, нужно заниматься спортом не менее 150 минут в неделю (если речь идет о средней интенсивности). ВОЗ поставила цель к 2025 году снизить количество малоподвижных людей до 10%.  Согласно рекомендациям экспертов, ежедневно взрослый человек должен проходить не менее 7-8 тысяч шагов. Если учитывать, что каждый шаг составляет в среднем около полуметра, то расстояние, которое ежедневно должен пешком преодолевать человек, составляет 3-4 километра. Такую дистанцию можно преодолеть примерно за час. </w:t>
      </w:r>
    </w:p>
    <w:p w:rsidR="008605EC" w:rsidRPr="00FE2F51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 xml:space="preserve">Даже работая в офисе, можно позволить себе небольшие перерывы на производственную гимнастику и разминку. Разработаны целые комплексы упражнений для гимнастики в офисе. </w:t>
      </w:r>
    </w:p>
    <w:p w:rsidR="008605EC" w:rsidRPr="00FE2F51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>Занятия спортом не менее трех раз в неделю при длительности тренировок от 30-40 минут будут способствовать улучшению самочувствия. А ежедневные 30-минутные пешие прогулки даже способны снизить риск преждевременной смерти. Этот факт особенно актуален для людей, которым за пятьдесят, поскольку спортом многие из них заниматься уже не могут или не хотят, а систематическая ходьба является надежной профилактикой многих недугов.</w:t>
      </w:r>
    </w:p>
    <w:p w:rsidR="008605EC" w:rsidRPr="00FE2F51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8605EC" w:rsidRPr="00FE2F51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FE2F51">
        <w:rPr>
          <w:rFonts w:ascii="Arial" w:hAnsi="Arial" w:cs="Arial"/>
          <w:b/>
          <w:sz w:val="20"/>
          <w:szCs w:val="20"/>
        </w:rPr>
        <w:t>Правильное питание</w:t>
      </w:r>
    </w:p>
    <w:p w:rsidR="008605EC" w:rsidRPr="00FE2F51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bCs/>
          <w:sz w:val="20"/>
          <w:szCs w:val="20"/>
        </w:rPr>
        <w:t>Правильное питание</w:t>
      </w:r>
      <w:r w:rsidRPr="00FE2F51">
        <w:rPr>
          <w:rFonts w:ascii="Arial" w:hAnsi="Arial" w:cs="Arial"/>
          <w:sz w:val="20"/>
          <w:szCs w:val="20"/>
        </w:rPr>
        <w:t xml:space="preserve"> не означает отказ от всего вкусного или замену рациона на что-то дорогостоящее и экзотическое. Диетологи говорят об обратном: лучше питаться сезонными продуктами. </w:t>
      </w:r>
    </w:p>
    <w:p w:rsidR="008605EC" w:rsidRPr="00FE2F51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FE2F51">
        <w:rPr>
          <w:rFonts w:ascii="Arial" w:hAnsi="Arial" w:cs="Arial"/>
          <w:b/>
          <w:sz w:val="20"/>
          <w:szCs w:val="20"/>
        </w:rPr>
        <w:t xml:space="preserve">Энергетическое равновесие </w:t>
      </w:r>
    </w:p>
    <w:p w:rsidR="008605EC" w:rsidRPr="00FE2F51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 xml:space="preserve">Под этим принципом понимается равное соотношение поступающих с пищей калорий и их расходованием. Например, для мужчин и женщин в возрасте от 40 до 60 лет основной обмен в среднем равен 1500 и 1300 килокалорий в день. Избыток энергетической ценности рациона неизбежно приводит к отложению лишних калорий в виде жира. </w:t>
      </w:r>
    </w:p>
    <w:p w:rsidR="008605EC" w:rsidRPr="00FE2F51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FE2F51">
        <w:rPr>
          <w:rFonts w:ascii="Arial" w:hAnsi="Arial" w:cs="Arial"/>
          <w:b/>
          <w:sz w:val="20"/>
          <w:szCs w:val="20"/>
        </w:rPr>
        <w:t>Сбалансированность питания</w:t>
      </w:r>
    </w:p>
    <w:p w:rsidR="008605EC" w:rsidRPr="00FE2F51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>Организму нужны белки, жиры, углеводы, витамины и минеральные вещества. Белки – это строительный материал для организма, жиры – пластический и резервный, а углеводы – основной источник энергии.</w:t>
      </w:r>
    </w:p>
    <w:p w:rsidR="008605EC" w:rsidRPr="00FE2F51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>Рацион считается сбалансированным, когда калорийность обеспечивается в пропорции: 10-15% за счет белков, 20-30% – жиров, 55-70% – углеводов. При этом последние должны быть именно сложными (каши из цельного зерна, цельнозерновой хлеб или картофель). Особенность таких углеводов в том, что они медленно перевариваются, дают оптимальный уровень энергии и не приводят к выбросу инсулина, который превращает избыток глюкозы в жир.</w:t>
      </w:r>
    </w:p>
    <w:p w:rsidR="008605EC" w:rsidRPr="00FE2F51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FE2F51">
        <w:rPr>
          <w:rFonts w:ascii="Arial" w:hAnsi="Arial" w:cs="Arial"/>
          <w:b/>
          <w:sz w:val="20"/>
          <w:szCs w:val="20"/>
        </w:rPr>
        <w:t>Соблюдение режима питания</w:t>
      </w:r>
    </w:p>
    <w:p w:rsidR="008605EC" w:rsidRPr="00FE2F51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>Человек должен есть 3–5 раз в день, регулярно, небольшими порциями и по возможности – строго по расписанию. Последний прием пищи должен закончиться за 2–3 часа до сна. Диетологи рекомендуют распределить количество и калорийность пищи следующим образом: 25-30% на завтрак, 35% на обед, 20-25% на ужин. И не стоит забывать о правильных перекусах, которые не дадут переесть в момент основного приема пищи.</w:t>
      </w:r>
    </w:p>
    <w:p w:rsidR="008605EC" w:rsidRPr="00FE2F51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b/>
          <w:sz w:val="20"/>
          <w:szCs w:val="20"/>
        </w:rPr>
        <w:t>Специалисты «СОГАЗ-Мед» напоминают, что чрезмерное употребление соли</w:t>
      </w:r>
      <w:r w:rsidRPr="00FE2F51">
        <w:rPr>
          <w:rFonts w:ascii="Arial" w:hAnsi="Arial" w:cs="Arial"/>
          <w:sz w:val="20"/>
          <w:szCs w:val="20"/>
        </w:rPr>
        <w:t> – основная причина сердечно-сосудистых заболеваний и инсульта. Дневная порция соли – это чайная ложка (5 граммов). Также в день рекомендуется употреблять не больше 12 чайных ложек сахара (не больше 50 граммов). Не забывайте, что сахар входит в состав многих продуктов!</w:t>
      </w:r>
    </w:p>
    <w:p w:rsidR="008605EC" w:rsidRPr="00FE2F51" w:rsidRDefault="008605EC" w:rsidP="00FE2F51">
      <w:pPr>
        <w:tabs>
          <w:tab w:val="left" w:pos="567"/>
        </w:tabs>
        <w:spacing w:after="0" w:line="240" w:lineRule="auto"/>
        <w:ind w:firstLine="426"/>
        <w:rPr>
          <w:rFonts w:ascii="Arial" w:hAnsi="Arial" w:cs="Arial"/>
          <w:color w:val="222222"/>
          <w:sz w:val="20"/>
          <w:szCs w:val="20"/>
        </w:rPr>
      </w:pPr>
    </w:p>
    <w:p w:rsidR="008605EC" w:rsidRPr="00FE2F51" w:rsidRDefault="008605EC" w:rsidP="00FE2F51">
      <w:pPr>
        <w:pStyle w:val="ListParagraph"/>
        <w:tabs>
          <w:tab w:val="left" w:pos="567"/>
        </w:tabs>
        <w:spacing w:line="240" w:lineRule="auto"/>
        <w:ind w:left="0" w:firstLine="426"/>
        <w:rPr>
          <w:rFonts w:ascii="Arial" w:hAnsi="Arial" w:cs="Arial"/>
          <w:b/>
          <w:sz w:val="20"/>
          <w:szCs w:val="20"/>
        </w:rPr>
      </w:pPr>
      <w:r w:rsidRPr="00FE2F51">
        <w:rPr>
          <w:rFonts w:ascii="Arial" w:hAnsi="Arial" w:cs="Arial"/>
          <w:b/>
          <w:sz w:val="20"/>
          <w:szCs w:val="20"/>
        </w:rPr>
        <w:t>Своевременные медицинские обследования</w:t>
      </w:r>
    </w:p>
    <w:p w:rsidR="008605EC" w:rsidRPr="00FE2F51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E2F51">
        <w:rPr>
          <w:rFonts w:ascii="Arial" w:hAnsi="Arial" w:cs="Arial"/>
          <w:sz w:val="20"/>
          <w:szCs w:val="20"/>
        </w:rPr>
        <w:t>«СОГАЗ-Мед» напоминает, что регулярное прохождение диспансеризации позволит на ранней стадии выявить наиболее опасные заболевания, которые являются основной причиной инвалидности и смертности.</w:t>
      </w:r>
    </w:p>
    <w:p w:rsidR="008605EC" w:rsidRPr="00974826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>Согласно статье 185.1 ТК РФ установлено освобождение сотрудников от работы на 1 или 2 дня для прохождения диспансеризации, при этом, предусмотрена необходимость сохранения среднего заработка за дни, предоставленные работникам для прохождения диспансеризации.</w:t>
      </w:r>
    </w:p>
    <w:p w:rsidR="008605EC" w:rsidRPr="00974826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>Работники предпенсионного возраста и работники, которые уже получают пенсию по старости или за выслугу лет, имеют право на освобождение от работы на 2 рабочих дня 1 раз в год с сохранением за ними места работы и среднего заработка.</w:t>
      </w:r>
    </w:p>
    <w:p w:rsidR="008605EC" w:rsidRPr="00974826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>Чтобы получить выходной для диспансеризации, достаточно написать заявление и согласовать с работодателем день освобождения.</w:t>
      </w:r>
    </w:p>
    <w:p w:rsidR="008605EC" w:rsidRPr="00974826" w:rsidRDefault="008605EC" w:rsidP="00143758">
      <w:pPr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 xml:space="preserve">Узнать, подлежите ли вы диспансеризации в текущем году, можно на сайте </w:t>
      </w:r>
      <w:hyperlink r:id="rId5" w:history="1">
        <w:r w:rsidRPr="00974826">
          <w:rPr>
            <w:rFonts w:ascii="Arial" w:hAnsi="Arial" w:cs="Arial"/>
            <w:sz w:val="20"/>
            <w:szCs w:val="20"/>
          </w:rPr>
          <w:t>www.sogaz-med.ru</w:t>
        </w:r>
      </w:hyperlink>
      <w:r w:rsidRPr="00974826">
        <w:rPr>
          <w:rFonts w:ascii="Arial" w:hAnsi="Arial" w:cs="Arial"/>
          <w:sz w:val="20"/>
          <w:szCs w:val="20"/>
        </w:rPr>
        <w:t xml:space="preserve"> в разделе «Диспансеризация», указав свой год рождения и пол. Также на сайте указан полный перечень обследований, входящих в диспансеризацию. Для прохождения диспансеризации необходимы паспорт, полис или выписка о полисе ОМС, их нужно взять с собой на прием. Обследования проводят в поликлинике по месту прикрепления или в иной медицинской организации по инициативе работодателя и (или) образовательного учреждения. Также пройти профилактические мероприятия можно по месту нахождения мобильной медицинской бригады.</w:t>
      </w:r>
    </w:p>
    <w:p w:rsidR="008605EC" w:rsidRPr="00974826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b/>
          <w:sz w:val="20"/>
          <w:szCs w:val="20"/>
        </w:rPr>
        <w:t>Генеральный директор АО «Страховая компания «СОГАЗ-Мед» Дмитрий Толстов отмечает:</w:t>
      </w:r>
      <w:r w:rsidRPr="00974826">
        <w:rPr>
          <w:rFonts w:ascii="Arial" w:hAnsi="Arial" w:cs="Arial"/>
          <w:sz w:val="20"/>
          <w:szCs w:val="20"/>
        </w:rPr>
        <w:t xml:space="preserve"> «Страховые медицинские организации помогают людям узнать о своих правах в системе ОМС и воспользоваться ими. Мы верим, что повышение правовой грамотности застрахованных приведет к улучшению качества медицинского обслуживания и позволит всей системе обязательного медицинского страхования выйти на более высокий уровень. Ответственное отношение к своему здоровью – личное дело каждого, а наша задача – помочь людям узнать о своих правах и получить качественную бесплатную медицинскую помощь». </w:t>
      </w:r>
    </w:p>
    <w:p w:rsidR="008605EC" w:rsidRPr="00974826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8605EC" w:rsidRPr="00974826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>Мы рекомендуем застрахованным лицам своевременно актуализировать данные полиса ОМС. Для этого обратиться в ближайший офис «СОГАЗ-Мед».</w:t>
      </w:r>
    </w:p>
    <w:p w:rsidR="008605EC" w:rsidRPr="00974826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>Актуализация персональных данных необходима, если вы:</w:t>
      </w:r>
    </w:p>
    <w:p w:rsidR="008605EC" w:rsidRPr="00974826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>- получили паспорт впервые или поменяли его на новый по возрасту (в 14, 20, 45 лет);</w:t>
      </w:r>
    </w:p>
    <w:p w:rsidR="008605EC" w:rsidRPr="00974826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>- получили новый паспорт взамен утерянного или поменяли Ф.И.О;</w:t>
      </w:r>
    </w:p>
    <w:p w:rsidR="008605EC" w:rsidRPr="00974826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>- изменили контактный телефон/e-mail.</w:t>
      </w:r>
    </w:p>
    <w:p w:rsidR="008605EC" w:rsidRPr="00974826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74826">
        <w:rPr>
          <w:rFonts w:ascii="Arial" w:hAnsi="Arial" w:cs="Arial"/>
          <w:sz w:val="20"/>
          <w:szCs w:val="20"/>
        </w:rPr>
        <w:t>Актуализация позволит своевременно получать информацию о возможности прохождения профилактических мероприятий (в том числе диспансеризацию), а также информационное сопровождение со стороны страховой медицинской организации удобным для вас способом связи.</w:t>
      </w:r>
    </w:p>
    <w:p w:rsidR="008605EC" w:rsidRPr="00974826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8605EC" w:rsidRPr="00974826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97482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Если вы застрахованы в компании «СОГАЗ-Мед» и у вас возникли вопросы о системе ОМС вы можете обратиться за помощью к страховым представителям на сайте sogaz-med.ru или в мобильном приложении «СОГАЗ ОМС» (для </w:t>
      </w:r>
      <w:r w:rsidRPr="0097482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Android</w:t>
      </w:r>
      <w:r w:rsidRPr="0097482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), используя онлайн-чат, по телефону круглосуточного контакт-центра 8-800-100-07-02 (звонок по России бесплатный) или в офисах компании «СОГАЗ-Мед». </w:t>
      </w:r>
    </w:p>
    <w:p w:rsidR="008605EC" w:rsidRPr="00974826" w:rsidRDefault="008605EC" w:rsidP="00FE2F51">
      <w:pPr>
        <w:tabs>
          <w:tab w:val="left" w:pos="567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8605EC" w:rsidRPr="00974826" w:rsidRDefault="008605EC" w:rsidP="00FE2F51">
      <w:pPr>
        <w:tabs>
          <w:tab w:val="left" w:pos="567"/>
        </w:tabs>
        <w:spacing w:line="24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974826">
        <w:rPr>
          <w:rFonts w:ascii="Arial" w:hAnsi="Arial" w:cs="Arial"/>
          <w:b/>
          <w:sz w:val="20"/>
          <w:szCs w:val="20"/>
        </w:rPr>
        <w:t>Справка о компании:</w:t>
      </w:r>
    </w:p>
    <w:p w:rsidR="008605EC" w:rsidRPr="00097504" w:rsidRDefault="008605EC" w:rsidP="009C18D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97504">
        <w:rPr>
          <w:rFonts w:ascii="Arial" w:hAnsi="Arial" w:cs="Arial"/>
          <w:color w:val="000000"/>
          <w:sz w:val="20"/>
          <w:szCs w:val="20"/>
        </w:rPr>
        <w:t xml:space="preserve"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  </w:t>
      </w:r>
    </w:p>
    <w:p w:rsidR="008605EC" w:rsidRPr="00FE2F51" w:rsidRDefault="008605EC" w:rsidP="009C18D5">
      <w:pPr>
        <w:tabs>
          <w:tab w:val="left" w:pos="567"/>
        </w:tabs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sectPr w:rsidR="008605EC" w:rsidRPr="00FE2F51" w:rsidSect="00681B7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B42FD"/>
    <w:multiLevelType w:val="hybridMultilevel"/>
    <w:tmpl w:val="DAAC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843332"/>
    <w:multiLevelType w:val="hybridMultilevel"/>
    <w:tmpl w:val="7E9E1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497"/>
    <w:rsid w:val="000143EC"/>
    <w:rsid w:val="000272AF"/>
    <w:rsid w:val="00066540"/>
    <w:rsid w:val="00071E69"/>
    <w:rsid w:val="00097504"/>
    <w:rsid w:val="00112698"/>
    <w:rsid w:val="001407DD"/>
    <w:rsid w:val="00143758"/>
    <w:rsid w:val="001B3F04"/>
    <w:rsid w:val="001D3F95"/>
    <w:rsid w:val="001F6EAB"/>
    <w:rsid w:val="00207C2A"/>
    <w:rsid w:val="002D6B6E"/>
    <w:rsid w:val="002E04B7"/>
    <w:rsid w:val="002E1093"/>
    <w:rsid w:val="002E1E70"/>
    <w:rsid w:val="0032527F"/>
    <w:rsid w:val="00367D21"/>
    <w:rsid w:val="004202C4"/>
    <w:rsid w:val="00450B19"/>
    <w:rsid w:val="00465184"/>
    <w:rsid w:val="00480BB0"/>
    <w:rsid w:val="004C00C7"/>
    <w:rsid w:val="004C1A21"/>
    <w:rsid w:val="00527F68"/>
    <w:rsid w:val="005C44BC"/>
    <w:rsid w:val="005D60FB"/>
    <w:rsid w:val="005F6FE3"/>
    <w:rsid w:val="00681B70"/>
    <w:rsid w:val="006D2F6C"/>
    <w:rsid w:val="00701DFE"/>
    <w:rsid w:val="00705894"/>
    <w:rsid w:val="00794716"/>
    <w:rsid w:val="00796F58"/>
    <w:rsid w:val="007B6972"/>
    <w:rsid w:val="007D6055"/>
    <w:rsid w:val="007F4FC9"/>
    <w:rsid w:val="008605EC"/>
    <w:rsid w:val="009127DA"/>
    <w:rsid w:val="009224FC"/>
    <w:rsid w:val="00942012"/>
    <w:rsid w:val="00953978"/>
    <w:rsid w:val="00974826"/>
    <w:rsid w:val="009853E5"/>
    <w:rsid w:val="009C18D5"/>
    <w:rsid w:val="00A13CFB"/>
    <w:rsid w:val="00A440A8"/>
    <w:rsid w:val="00A90208"/>
    <w:rsid w:val="00A94235"/>
    <w:rsid w:val="00AB61A6"/>
    <w:rsid w:val="00AE03E1"/>
    <w:rsid w:val="00AF6A37"/>
    <w:rsid w:val="00B36497"/>
    <w:rsid w:val="00B875C3"/>
    <w:rsid w:val="00B92D80"/>
    <w:rsid w:val="00BB5FDA"/>
    <w:rsid w:val="00BC0F01"/>
    <w:rsid w:val="00C918F8"/>
    <w:rsid w:val="00CD1D53"/>
    <w:rsid w:val="00CE1709"/>
    <w:rsid w:val="00D2745F"/>
    <w:rsid w:val="00D27B08"/>
    <w:rsid w:val="00DC7FDC"/>
    <w:rsid w:val="00DE3E5F"/>
    <w:rsid w:val="00DE493C"/>
    <w:rsid w:val="00E37236"/>
    <w:rsid w:val="00E4089C"/>
    <w:rsid w:val="00F31CF9"/>
    <w:rsid w:val="00F5269E"/>
    <w:rsid w:val="00FA782D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0F01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465184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DC7FDC"/>
    <w:rPr>
      <w:rFonts w:cs="Times New Roman"/>
      <w:b/>
    </w:rPr>
  </w:style>
  <w:style w:type="paragraph" w:styleId="NormalWeb">
    <w:name w:val="Normal (Web)"/>
    <w:basedOn w:val="Normal"/>
    <w:uiPriority w:val="99"/>
    <w:rsid w:val="002D6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0272A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62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gaz-me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1183</Words>
  <Characters>6748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«СОГАЗ-Мед»: ЗОЖ - Задумайся о жизни</dc:title>
  <dc:subject/>
  <dc:creator>Кудякова Елизавета Владимировна</dc:creator>
  <cp:keywords/>
  <dc:description/>
  <cp:lastModifiedBy>Sekr</cp:lastModifiedBy>
  <cp:revision>2</cp:revision>
  <dcterms:created xsi:type="dcterms:W3CDTF">2024-12-16T10:35:00Z</dcterms:created>
  <dcterms:modified xsi:type="dcterms:W3CDTF">2024-12-16T10:35:00Z</dcterms:modified>
</cp:coreProperties>
</file>