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452" w:rsidRPr="00FC6E6B" w:rsidRDefault="00F40452" w:rsidP="00FC6E6B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C6E6B">
        <w:rPr>
          <w:rFonts w:ascii="Arial" w:hAnsi="Arial" w:cs="Arial"/>
          <w:b/>
          <w:sz w:val="20"/>
          <w:szCs w:val="20"/>
        </w:rPr>
        <w:t>О внимании к аллергии</w:t>
      </w:r>
    </w:p>
    <w:p w:rsidR="00F40452" w:rsidRPr="00FC6E6B" w:rsidRDefault="00F40452" w:rsidP="00FC6E6B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C6E6B">
        <w:rPr>
          <w:rFonts w:ascii="Arial" w:hAnsi="Arial" w:cs="Arial"/>
          <w:i/>
          <w:sz w:val="20"/>
          <w:szCs w:val="20"/>
        </w:rPr>
        <w:t>Аллергия – одно из самых опасных и распространенных заболеваний. Согласно мировой статистике, за последние 20 лет число случаев увеличилось минимум в три раза. В России диагноз «аллергия» имеет 30% населения. Заболевание, опасное и коварное само по себе, может спровоцировать появление более тяжелых проблем со здоровьем, таких как бронхиальная астма, отек Квинке. Не рискуйте здоровьем! При проявлении аллергической реакции немедленно обратитесь к лечащему врачу. О том, как бесплатно лечить аллергию по ОМС, читайте в этой статье.</w:t>
      </w:r>
    </w:p>
    <w:p w:rsidR="00F40452" w:rsidRPr="00FC6E6B" w:rsidRDefault="00F40452" w:rsidP="00FC6E6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C6E6B">
        <w:rPr>
          <w:rFonts w:ascii="Arial" w:hAnsi="Arial" w:cs="Arial"/>
          <w:sz w:val="20"/>
          <w:szCs w:val="20"/>
        </w:rPr>
        <w:t>Аллергией называют повышенную чувствительность организма к воздействию факторов окружающей среды – аллергенов. Наиболее распространенные: пыльца растений, продукты питания, пылевые клещи, яд насекомых, плесень, бытовые химические вещества, лекарства, животные и др. Если у вас есть предрасположенность к аллергии, причиной ее развития может стать все, что угодно! Реакция на раздражители варьируется, как и степень ее тяжести. Наиболее распространенные симптомы: сильное раздражение слизистых оболочек, непрекращающийся кашель, кожные высыпания, экзема, общее недомогание и др.</w:t>
      </w:r>
    </w:p>
    <w:p w:rsidR="00F40452" w:rsidRPr="00FC6E6B" w:rsidRDefault="00F40452" w:rsidP="00FC6E6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C6E6B">
        <w:rPr>
          <w:rFonts w:ascii="Arial" w:hAnsi="Arial" w:cs="Arial"/>
          <w:sz w:val="20"/>
          <w:szCs w:val="20"/>
        </w:rPr>
        <w:t>Появление вышеперечисленных признаков должно стать поводом для обращения к вашему лечащему врачу. По полису ОМС это бесплатно.</w:t>
      </w:r>
    </w:p>
    <w:p w:rsidR="00F40452" w:rsidRPr="009A2CCA" w:rsidRDefault="00F40452" w:rsidP="00FC6E6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C6E6B">
        <w:rPr>
          <w:rFonts w:ascii="Arial" w:hAnsi="Arial" w:cs="Arial"/>
          <w:sz w:val="20"/>
          <w:szCs w:val="20"/>
        </w:rPr>
        <w:t xml:space="preserve">На приеме врач соберет анамнез, сведения о развитии заболевания и факторах, которые могут служить причиной появления аллергической реакции, назначит необходимые обследования. При наличии показаний вас направят на консультацию к аллергологу-иммунологу. Если в поликлинике по прикреплению данный специалист </w:t>
      </w:r>
      <w:r w:rsidRPr="009A2CCA">
        <w:rPr>
          <w:rFonts w:ascii="Arial" w:hAnsi="Arial" w:cs="Arial"/>
          <w:sz w:val="20"/>
          <w:szCs w:val="20"/>
        </w:rPr>
        <w:t>отсутствует, вам выдадут направление в другую медицинскую организацию, работающую в системе ОМС.</w:t>
      </w:r>
    </w:p>
    <w:p w:rsidR="00F40452" w:rsidRPr="009A2CCA" w:rsidRDefault="00F40452" w:rsidP="00FC6E6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A2CCA">
        <w:rPr>
          <w:rFonts w:ascii="Arial" w:hAnsi="Arial" w:cs="Arial"/>
          <w:sz w:val="20"/>
          <w:szCs w:val="20"/>
        </w:rPr>
        <w:t>Если вам отказывают в выдаче направлени</w:t>
      </w:r>
      <w:r>
        <w:rPr>
          <w:rFonts w:ascii="Arial" w:hAnsi="Arial" w:cs="Arial"/>
          <w:sz w:val="20"/>
          <w:szCs w:val="20"/>
        </w:rPr>
        <w:t>я</w:t>
      </w:r>
      <w:r w:rsidRPr="009A2CCA">
        <w:rPr>
          <w:rFonts w:ascii="Arial" w:hAnsi="Arial" w:cs="Arial"/>
          <w:sz w:val="20"/>
          <w:szCs w:val="20"/>
        </w:rPr>
        <w:t>, обратитесь к администрации поликлиники или в свою страховую медицинскую организацию (СМО). Страховые представители не только подробно разъяснят вам ваши права в системе ОМС, но и сделают все для их восстановления.</w:t>
      </w:r>
    </w:p>
    <w:p w:rsidR="00F40452" w:rsidRPr="00FC6E6B" w:rsidRDefault="00F40452" w:rsidP="00FC6E6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C6E6B">
        <w:rPr>
          <w:rFonts w:ascii="Arial" w:hAnsi="Arial" w:cs="Arial"/>
          <w:sz w:val="20"/>
          <w:szCs w:val="20"/>
        </w:rPr>
        <w:t>В сфере компетенций аллерголога-иммунолога диагностика и лечение нарушений и заболеваний иммунной системы. Он проводит кожные пробы и – в зависимости от показаний – рекомендует проведение как лабораторного, так и инструментального иммунологического тестирования.</w:t>
      </w:r>
    </w:p>
    <w:p w:rsidR="00F40452" w:rsidRPr="00FC6E6B" w:rsidRDefault="00F40452" w:rsidP="00FC6E6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C6E6B">
        <w:rPr>
          <w:rFonts w:ascii="Arial" w:hAnsi="Arial" w:cs="Arial"/>
          <w:sz w:val="20"/>
          <w:szCs w:val="20"/>
        </w:rPr>
        <w:t>В свою очередь лечащий врач (оториноларинголог, дерматолог, терапевт, врач общей практики, педиатр) выдает направление на рекомендованные обследования. При этом он обязан проинформировать вас о том, в каких именно медицинских организациях вы можете провести эти обследования бесплатно по полису ОМС.</w:t>
      </w:r>
    </w:p>
    <w:p w:rsidR="00F40452" w:rsidRPr="009A2CCA" w:rsidRDefault="00F40452" w:rsidP="00FC6E6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C6E6B">
        <w:rPr>
          <w:rFonts w:ascii="Arial" w:hAnsi="Arial" w:cs="Arial"/>
          <w:sz w:val="20"/>
          <w:szCs w:val="20"/>
        </w:rPr>
        <w:t>Когда анализы будут готовы, врач аллерголог-иммунолог назначит соответствующее лечение и даст</w:t>
      </w:r>
      <w:r>
        <w:rPr>
          <w:rFonts w:ascii="Arial" w:hAnsi="Arial" w:cs="Arial"/>
          <w:sz w:val="20"/>
          <w:szCs w:val="20"/>
        </w:rPr>
        <w:t xml:space="preserve"> </w:t>
      </w:r>
      <w:r w:rsidRPr="009A2CCA">
        <w:rPr>
          <w:rFonts w:ascii="Arial" w:hAnsi="Arial" w:cs="Arial"/>
          <w:sz w:val="20"/>
          <w:szCs w:val="20"/>
        </w:rPr>
        <w:t>рекомендации: как исключить, либо ограничить контакт с выявленным у вас аллергеном.</w:t>
      </w:r>
    </w:p>
    <w:p w:rsidR="00F40452" w:rsidRPr="009A2CCA" w:rsidRDefault="00F40452" w:rsidP="00FC6E6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A2CCA">
        <w:rPr>
          <w:rFonts w:ascii="Arial" w:hAnsi="Arial" w:cs="Arial"/>
          <w:sz w:val="20"/>
          <w:szCs w:val="20"/>
        </w:rPr>
        <w:t>Консультация аллерголога-иммунолога и назначенные им обследования, предусмотренные программой государственных гарантий, по полису ОМС совершенно бесплатны</w:t>
      </w:r>
      <w:r>
        <w:rPr>
          <w:rFonts w:ascii="Arial" w:hAnsi="Arial" w:cs="Arial"/>
          <w:sz w:val="20"/>
          <w:szCs w:val="20"/>
        </w:rPr>
        <w:t xml:space="preserve">. </w:t>
      </w:r>
      <w:r w:rsidRPr="009A2CCA">
        <w:rPr>
          <w:rFonts w:ascii="Arial" w:hAnsi="Arial" w:cs="Arial"/>
          <w:sz w:val="20"/>
          <w:szCs w:val="20"/>
        </w:rPr>
        <w:t>Сроки ожидания консультации и обследований по ОМС не должны превышать 14 рабочих дней.</w:t>
      </w:r>
    </w:p>
    <w:p w:rsidR="00F40452" w:rsidRPr="00542F87" w:rsidRDefault="00F40452" w:rsidP="00FC6E6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42F87">
        <w:rPr>
          <w:rFonts w:ascii="Arial" w:hAnsi="Arial" w:cs="Arial"/>
          <w:sz w:val="20"/>
          <w:szCs w:val="20"/>
        </w:rPr>
        <w:t>«При возникновении вопросов</w:t>
      </w:r>
      <w:r>
        <w:rPr>
          <w:rFonts w:ascii="Arial" w:hAnsi="Arial" w:cs="Arial"/>
          <w:sz w:val="20"/>
          <w:szCs w:val="20"/>
        </w:rPr>
        <w:t xml:space="preserve"> о получении медицинской помощи по полису ОМС </w:t>
      </w:r>
      <w:r w:rsidRPr="00542F87">
        <w:rPr>
          <w:rFonts w:ascii="Arial" w:hAnsi="Arial" w:cs="Arial"/>
          <w:sz w:val="20"/>
          <w:szCs w:val="20"/>
        </w:rPr>
        <w:t>обращайтесь в страховую компанию</w:t>
      </w:r>
      <w:r>
        <w:rPr>
          <w:rFonts w:ascii="Arial" w:hAnsi="Arial" w:cs="Arial"/>
          <w:sz w:val="20"/>
          <w:szCs w:val="20"/>
        </w:rPr>
        <w:t xml:space="preserve">, </w:t>
      </w:r>
      <w:r w:rsidRPr="00542F87">
        <w:rPr>
          <w:rFonts w:ascii="Arial" w:hAnsi="Arial" w:cs="Arial"/>
          <w:sz w:val="20"/>
          <w:szCs w:val="20"/>
        </w:rPr>
        <w:t>в которой вы застрахованы.</w:t>
      </w:r>
      <w:r w:rsidRPr="009A2CCA">
        <w:rPr>
          <w:rFonts w:ascii="Arial" w:hAnsi="Arial" w:cs="Arial"/>
          <w:sz w:val="20"/>
          <w:szCs w:val="20"/>
        </w:rPr>
        <w:t xml:space="preserve"> </w:t>
      </w:r>
      <w:r w:rsidRPr="00542F87">
        <w:rPr>
          <w:rFonts w:ascii="Arial" w:hAnsi="Arial" w:cs="Arial"/>
          <w:sz w:val="20"/>
          <w:szCs w:val="20"/>
        </w:rPr>
        <w:t>Опытные специалисты – страховые представители – готовы по вашему запросу предоставить необходимую информацию о системе обязательного медицинского страхования, реализ</w:t>
      </w:r>
      <w:r>
        <w:rPr>
          <w:rFonts w:ascii="Arial" w:hAnsi="Arial" w:cs="Arial"/>
          <w:sz w:val="20"/>
          <w:szCs w:val="20"/>
        </w:rPr>
        <w:t>овать</w:t>
      </w:r>
      <w:r w:rsidRPr="00542F87">
        <w:rPr>
          <w:rFonts w:ascii="Arial" w:hAnsi="Arial" w:cs="Arial"/>
          <w:sz w:val="20"/>
          <w:szCs w:val="20"/>
        </w:rPr>
        <w:t xml:space="preserve"> ваши прав</w:t>
      </w:r>
      <w:r>
        <w:rPr>
          <w:rFonts w:ascii="Arial" w:hAnsi="Arial" w:cs="Arial"/>
          <w:sz w:val="20"/>
          <w:szCs w:val="20"/>
        </w:rPr>
        <w:t>а</w:t>
      </w:r>
      <w:r w:rsidRPr="00542F87">
        <w:rPr>
          <w:rFonts w:ascii="Arial" w:hAnsi="Arial" w:cs="Arial"/>
          <w:sz w:val="20"/>
          <w:szCs w:val="20"/>
        </w:rPr>
        <w:t xml:space="preserve"> на своевременную, качественную и бесплатную медицинскую помощь, обеспечить индивидуальное сопровождение в случае заболевания», </w:t>
      </w:r>
      <w:r w:rsidRPr="00FC6E6B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поясняет </w:t>
      </w:r>
      <w:r w:rsidRPr="00542F87">
        <w:rPr>
          <w:rFonts w:ascii="Arial" w:hAnsi="Arial" w:cs="Arial"/>
          <w:sz w:val="20"/>
          <w:szCs w:val="20"/>
        </w:rPr>
        <w:t>Дмитрий Валерьевич Толстов, Генеральный директор страховой компании «СОГАЗ-Мед».</w:t>
      </w:r>
    </w:p>
    <w:sectPr w:rsidR="00F40452" w:rsidRPr="00542F87" w:rsidSect="006C43DC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4D26"/>
    <w:rsid w:val="00002ED5"/>
    <w:rsid w:val="00020245"/>
    <w:rsid w:val="00022F22"/>
    <w:rsid w:val="00054362"/>
    <w:rsid w:val="000730E6"/>
    <w:rsid w:val="000A3093"/>
    <w:rsid w:val="000A4D26"/>
    <w:rsid w:val="000F34FF"/>
    <w:rsid w:val="001C47F6"/>
    <w:rsid w:val="00240CAF"/>
    <w:rsid w:val="00251F8C"/>
    <w:rsid w:val="002D1B87"/>
    <w:rsid w:val="002E212D"/>
    <w:rsid w:val="00367D86"/>
    <w:rsid w:val="00461F84"/>
    <w:rsid w:val="00464941"/>
    <w:rsid w:val="0051714D"/>
    <w:rsid w:val="00520AA8"/>
    <w:rsid w:val="00533CD4"/>
    <w:rsid w:val="00542F87"/>
    <w:rsid w:val="00603638"/>
    <w:rsid w:val="00617F19"/>
    <w:rsid w:val="00647287"/>
    <w:rsid w:val="006472F4"/>
    <w:rsid w:val="0069326D"/>
    <w:rsid w:val="006C43DC"/>
    <w:rsid w:val="006F7BBD"/>
    <w:rsid w:val="00701FF7"/>
    <w:rsid w:val="007316D8"/>
    <w:rsid w:val="007732B4"/>
    <w:rsid w:val="00774654"/>
    <w:rsid w:val="007B0DB8"/>
    <w:rsid w:val="007B433D"/>
    <w:rsid w:val="007D3082"/>
    <w:rsid w:val="00864C17"/>
    <w:rsid w:val="00895F4B"/>
    <w:rsid w:val="00896B0F"/>
    <w:rsid w:val="00926EA7"/>
    <w:rsid w:val="00940344"/>
    <w:rsid w:val="009700FB"/>
    <w:rsid w:val="009710F6"/>
    <w:rsid w:val="009770B1"/>
    <w:rsid w:val="0098711D"/>
    <w:rsid w:val="009A2CCA"/>
    <w:rsid w:val="00A34744"/>
    <w:rsid w:val="00A661EC"/>
    <w:rsid w:val="00A7725A"/>
    <w:rsid w:val="00AC49A6"/>
    <w:rsid w:val="00C05CE6"/>
    <w:rsid w:val="00C1335C"/>
    <w:rsid w:val="00C32D9C"/>
    <w:rsid w:val="00CB51A9"/>
    <w:rsid w:val="00D46A4A"/>
    <w:rsid w:val="00D65CCA"/>
    <w:rsid w:val="00DA5187"/>
    <w:rsid w:val="00DD52EE"/>
    <w:rsid w:val="00DE5CDB"/>
    <w:rsid w:val="00E00BA6"/>
    <w:rsid w:val="00E37FE8"/>
    <w:rsid w:val="00E81272"/>
    <w:rsid w:val="00EA1699"/>
    <w:rsid w:val="00EA4155"/>
    <w:rsid w:val="00EB2768"/>
    <w:rsid w:val="00EE311E"/>
    <w:rsid w:val="00F2419E"/>
    <w:rsid w:val="00F40452"/>
    <w:rsid w:val="00F7699C"/>
    <w:rsid w:val="00FB4E24"/>
    <w:rsid w:val="00FC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DA51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DA5187"/>
    <w:rPr>
      <w:rFonts w:cs="Times New Roman"/>
      <w:i/>
    </w:rPr>
  </w:style>
  <w:style w:type="paragraph" w:styleId="BalloonText">
    <w:name w:val="Balloon Text"/>
    <w:basedOn w:val="Normal"/>
    <w:link w:val="BalloonTextChar"/>
    <w:uiPriority w:val="99"/>
    <w:semiHidden/>
    <w:rsid w:val="00FB4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B4E24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4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512</Words>
  <Characters>2925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внимании к аллергии</dc:title>
  <dc:subject/>
  <dc:creator>Сундеева Марина Евгеньевна</dc:creator>
  <cp:keywords/>
  <dc:description/>
  <cp:lastModifiedBy>Sekr</cp:lastModifiedBy>
  <cp:revision>2</cp:revision>
  <dcterms:created xsi:type="dcterms:W3CDTF">2024-07-16T11:38:00Z</dcterms:created>
  <dcterms:modified xsi:type="dcterms:W3CDTF">2024-07-16T11:38:00Z</dcterms:modified>
</cp:coreProperties>
</file>